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05" w:rsidRPr="003F4F6D" w:rsidRDefault="00FE7705" w:rsidP="00FE7705">
      <w:pPr>
        <w:spacing w:after="120"/>
        <w:jc w:val="both"/>
        <w:rPr>
          <w:b/>
          <w:u w:val="single"/>
        </w:rPr>
      </w:pPr>
      <w:r w:rsidRPr="003F4F6D">
        <w:rPr>
          <w:b/>
          <w:u w:val="single"/>
        </w:rPr>
        <w:t xml:space="preserve">В программе </w:t>
      </w:r>
      <w:proofErr w:type="spellStart"/>
      <w:r>
        <w:rPr>
          <w:b/>
          <w:u w:val="single"/>
        </w:rPr>
        <w:t>веб</w:t>
      </w:r>
      <w:r w:rsidRPr="003F4F6D">
        <w:rPr>
          <w:b/>
          <w:u w:val="single"/>
        </w:rPr>
        <w:t>инара</w:t>
      </w:r>
      <w:proofErr w:type="spellEnd"/>
      <w:r w:rsidRPr="003F4F6D">
        <w:rPr>
          <w:b/>
          <w:u w:val="single"/>
        </w:rPr>
        <w:t>:</w:t>
      </w:r>
    </w:p>
    <w:p w:rsidR="00FE7705" w:rsidRDefault="00FE7705" w:rsidP="00FE7705">
      <w:pPr>
        <w:spacing w:after="60"/>
        <w:jc w:val="both"/>
        <w:rPr>
          <w:b/>
          <w:color w:val="000000"/>
          <w:u w:val="single"/>
        </w:rPr>
      </w:pP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  <w:r w:rsidRPr="00EB2AEE">
        <w:rPr>
          <w:b/>
          <w:color w:val="000000"/>
          <w:u w:val="single"/>
        </w:rPr>
        <w:t>26 мая:</w:t>
      </w: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  <w:r w:rsidRPr="00EB2AEE">
        <w:rPr>
          <w:b/>
          <w:color w:val="000000"/>
          <w:u w:val="single"/>
        </w:rPr>
        <w:t>1.  Подготовке бизнес-плана и финансовой модели</w:t>
      </w:r>
    </w:p>
    <w:p w:rsidR="00FE7705" w:rsidRPr="00EB2AEE" w:rsidRDefault="00FE7705" w:rsidP="00FE7705">
      <w:pPr>
        <w:numPr>
          <w:ilvl w:val="0"/>
          <w:numId w:val="1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>Назначение и адресаты бизнес-плана. Задачи, для решения которых применяется бизнес-план;</w:t>
      </w:r>
    </w:p>
    <w:p w:rsidR="00FE7705" w:rsidRPr="00EB2AEE" w:rsidRDefault="00FE7705" w:rsidP="00FE7705">
      <w:pPr>
        <w:numPr>
          <w:ilvl w:val="0"/>
          <w:numId w:val="1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>Структура и содержание бизнес-плана;</w:t>
      </w:r>
    </w:p>
    <w:p w:rsidR="00FE7705" w:rsidRPr="00EB2AEE" w:rsidRDefault="00FE7705" w:rsidP="00FE7705">
      <w:pPr>
        <w:numPr>
          <w:ilvl w:val="0"/>
          <w:numId w:val="1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>Финансовая модель - основа для разработки бизнес-плана. Формы прогнозной отчетности: сущность,  взаимосвязь. Применение показателей, характеризующих инвестиционный проект.</w:t>
      </w: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  <w:r w:rsidRPr="00EB2AEE">
        <w:rPr>
          <w:b/>
          <w:color w:val="000000"/>
          <w:u w:val="single"/>
        </w:rPr>
        <w:t>2. Специфика разработки бизнес-плана для создания и развития бизнеса</w:t>
      </w:r>
    </w:p>
    <w:p w:rsidR="00FE7705" w:rsidRPr="00EB2AEE" w:rsidRDefault="00FE7705" w:rsidP="00FE7705">
      <w:pPr>
        <w:numPr>
          <w:ilvl w:val="0"/>
          <w:numId w:val="2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 xml:space="preserve">Определение </w:t>
      </w:r>
      <w:proofErr w:type="gramStart"/>
      <w:r w:rsidRPr="00EB2AEE">
        <w:rPr>
          <w:b/>
          <w:color w:val="000000"/>
        </w:rPr>
        <w:t>бизнес-модели</w:t>
      </w:r>
      <w:proofErr w:type="gramEnd"/>
      <w:r w:rsidRPr="00EB2AEE">
        <w:rPr>
          <w:b/>
          <w:color w:val="000000"/>
        </w:rPr>
        <w:t xml:space="preserve">, ее суть и значение. Схема </w:t>
      </w:r>
      <w:proofErr w:type="gramStart"/>
      <w:r w:rsidRPr="00EB2AEE">
        <w:rPr>
          <w:b/>
          <w:color w:val="000000"/>
        </w:rPr>
        <w:t>бизнес-модели</w:t>
      </w:r>
      <w:proofErr w:type="gramEnd"/>
      <w:r w:rsidRPr="00EB2AEE">
        <w:rPr>
          <w:b/>
          <w:color w:val="000000"/>
        </w:rPr>
        <w:t>, 9 структурных блоков, взаимосвязи между блоками;</w:t>
      </w:r>
    </w:p>
    <w:p w:rsidR="00FE7705" w:rsidRPr="00EB2AEE" w:rsidRDefault="00FE7705" w:rsidP="00FE7705">
      <w:pPr>
        <w:numPr>
          <w:ilvl w:val="0"/>
          <w:numId w:val="2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 xml:space="preserve">Применение </w:t>
      </w:r>
      <w:proofErr w:type="gramStart"/>
      <w:r w:rsidRPr="00EB2AEE">
        <w:rPr>
          <w:b/>
          <w:color w:val="000000"/>
        </w:rPr>
        <w:t>бизнес-модели</w:t>
      </w:r>
      <w:proofErr w:type="gramEnd"/>
      <w:r w:rsidRPr="00EB2AEE">
        <w:rPr>
          <w:b/>
          <w:color w:val="000000"/>
        </w:rPr>
        <w:t xml:space="preserve"> для анализа бизнес-проектов;</w:t>
      </w:r>
    </w:p>
    <w:p w:rsidR="00FE7705" w:rsidRPr="00EB2AEE" w:rsidRDefault="00FE7705" w:rsidP="00FE7705">
      <w:pPr>
        <w:numPr>
          <w:ilvl w:val="0"/>
          <w:numId w:val="2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>Бизнес-план и финансовая модель для внутреннего пользования: определение оптимального уровня детализации, возможность проведения план-</w:t>
      </w:r>
      <w:proofErr w:type="spellStart"/>
      <w:r w:rsidRPr="00EB2AEE">
        <w:rPr>
          <w:b/>
          <w:color w:val="000000"/>
        </w:rPr>
        <w:t>фактного</w:t>
      </w:r>
      <w:proofErr w:type="spellEnd"/>
      <w:r w:rsidRPr="00EB2AEE">
        <w:rPr>
          <w:b/>
          <w:color w:val="000000"/>
        </w:rPr>
        <w:t xml:space="preserve"> анализа.</w:t>
      </w: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  <w:r w:rsidRPr="00EB2AEE">
        <w:rPr>
          <w:b/>
          <w:color w:val="000000"/>
          <w:u w:val="single"/>
        </w:rPr>
        <w:t>3. Специфика разработки бизнес-плана для получения гранта или субсидии</w:t>
      </w:r>
    </w:p>
    <w:p w:rsidR="00FE7705" w:rsidRPr="00EB2AEE" w:rsidRDefault="00FE7705" w:rsidP="00FE7705">
      <w:pPr>
        <w:numPr>
          <w:ilvl w:val="0"/>
          <w:numId w:val="3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>Какие показатели проектов важны для государственных структур? Бюджетная эффективность и социально-экономический эффект от реализации проекта;</w:t>
      </w:r>
    </w:p>
    <w:p w:rsidR="00FE7705" w:rsidRPr="00EB2AEE" w:rsidRDefault="00FE7705" w:rsidP="00FE7705">
      <w:pPr>
        <w:numPr>
          <w:ilvl w:val="0"/>
          <w:numId w:val="3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 xml:space="preserve">Разработка бизнес-плана или ТЭО  в соответствии с Положениями о </w:t>
      </w:r>
      <w:proofErr w:type="spellStart"/>
      <w:r w:rsidRPr="00EB2AEE">
        <w:rPr>
          <w:b/>
          <w:color w:val="000000"/>
        </w:rPr>
        <w:t>грантовой</w:t>
      </w:r>
      <w:proofErr w:type="spellEnd"/>
      <w:r w:rsidRPr="00EB2AEE">
        <w:rPr>
          <w:b/>
          <w:color w:val="000000"/>
        </w:rPr>
        <w:t xml:space="preserve"> поддержке или субсидировании малого и среднего бизнеса.</w:t>
      </w: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</w:p>
    <w:p w:rsidR="00FE7705" w:rsidRPr="00EB2AEE" w:rsidRDefault="00FE7705" w:rsidP="00FE7705">
      <w:pPr>
        <w:spacing w:after="60"/>
        <w:jc w:val="both"/>
        <w:rPr>
          <w:b/>
          <w:i/>
          <w:color w:val="000000"/>
        </w:rPr>
      </w:pPr>
      <w:r w:rsidRPr="00EB2AEE">
        <w:rPr>
          <w:b/>
          <w:i/>
          <w:color w:val="000000"/>
        </w:rPr>
        <w:t>По итогам дня практическая работа: решение трех задач.</w:t>
      </w: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  <w:r w:rsidRPr="00EB2AEE">
        <w:rPr>
          <w:b/>
          <w:color w:val="000000"/>
          <w:u w:val="single"/>
        </w:rPr>
        <w:t>27 мая:</w:t>
      </w: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  <w:r w:rsidRPr="00EB2AEE">
        <w:rPr>
          <w:b/>
          <w:color w:val="000000"/>
          <w:u w:val="single"/>
        </w:rPr>
        <w:t>1.  Специфика разработки бизнес-плана для получения банковского кредита.</w:t>
      </w:r>
    </w:p>
    <w:p w:rsidR="00FE7705" w:rsidRPr="00EB2AEE" w:rsidRDefault="00FE7705" w:rsidP="00FE7705">
      <w:pPr>
        <w:numPr>
          <w:ilvl w:val="0"/>
          <w:numId w:val="4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 xml:space="preserve">Какие аспекты важно отобразить в бизнес-плане  для банков? </w:t>
      </w:r>
    </w:p>
    <w:p w:rsidR="00FE7705" w:rsidRPr="00EB2AEE" w:rsidRDefault="00FE7705" w:rsidP="00FE7705">
      <w:pPr>
        <w:numPr>
          <w:ilvl w:val="0"/>
          <w:numId w:val="4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>Новое предприятие или существующее: разные подходы к рассмотрению проектов.</w:t>
      </w: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  <w:r w:rsidRPr="00EB2AEE">
        <w:rPr>
          <w:b/>
          <w:color w:val="000000"/>
          <w:u w:val="single"/>
        </w:rPr>
        <w:t>2. Специфика разработки бизнес-плана для инвесторов.</w:t>
      </w:r>
    </w:p>
    <w:p w:rsidR="00FE7705" w:rsidRPr="00EB2AEE" w:rsidRDefault="00FE7705" w:rsidP="00FE7705">
      <w:pPr>
        <w:numPr>
          <w:ilvl w:val="0"/>
          <w:numId w:val="5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>Насколько важен качественный анализ проекта и ситуация на рынке в целом для инвестора?</w:t>
      </w:r>
    </w:p>
    <w:p w:rsidR="00FE7705" w:rsidRPr="00EB2AEE" w:rsidRDefault="00FE7705" w:rsidP="00FE7705">
      <w:pPr>
        <w:numPr>
          <w:ilvl w:val="0"/>
          <w:numId w:val="5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>Бизнес-план или инвестиционное предложение: сходства и различия.</w:t>
      </w: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  <w:r w:rsidRPr="00EB2AEE">
        <w:rPr>
          <w:b/>
          <w:color w:val="000000"/>
          <w:u w:val="single"/>
        </w:rPr>
        <w:t xml:space="preserve">3. </w:t>
      </w:r>
      <w:proofErr w:type="gramStart"/>
      <w:r w:rsidRPr="00EB2AEE">
        <w:rPr>
          <w:b/>
          <w:color w:val="000000"/>
          <w:u w:val="single"/>
        </w:rPr>
        <w:t>Стоп-факторы</w:t>
      </w:r>
      <w:proofErr w:type="gramEnd"/>
      <w:r w:rsidRPr="00EB2AEE">
        <w:rPr>
          <w:b/>
          <w:color w:val="000000"/>
          <w:u w:val="single"/>
        </w:rPr>
        <w:t xml:space="preserve"> проекта. Ошибки при подготовке, анализе данных и в финансовых расчетах – на что обратить внимание? Определение ставки дисконтирования.</w:t>
      </w: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  <w:r w:rsidRPr="00EB2AEE">
        <w:rPr>
          <w:b/>
          <w:color w:val="000000"/>
          <w:u w:val="single"/>
        </w:rPr>
        <w:lastRenderedPageBreak/>
        <w:t>4. Автоматизация разработки бизнес-планов и финансовых моделей</w:t>
      </w:r>
    </w:p>
    <w:p w:rsidR="00FE7705" w:rsidRPr="00EB2AEE" w:rsidRDefault="00FE7705" w:rsidP="00FE7705">
      <w:pPr>
        <w:numPr>
          <w:ilvl w:val="0"/>
          <w:numId w:val="6"/>
        </w:numPr>
        <w:spacing w:after="60"/>
        <w:jc w:val="both"/>
        <w:rPr>
          <w:b/>
          <w:color w:val="000000"/>
        </w:rPr>
      </w:pPr>
      <w:r w:rsidRPr="00EB2AEE">
        <w:rPr>
          <w:b/>
          <w:color w:val="000000"/>
        </w:rPr>
        <w:t>Использование программных продуктов, онлайн-сервисов, шаблонов фин. модели для оценки привлекательности старт-</w:t>
      </w:r>
      <w:proofErr w:type="spellStart"/>
      <w:r w:rsidRPr="00EB2AEE">
        <w:rPr>
          <w:b/>
          <w:color w:val="000000"/>
        </w:rPr>
        <w:t>апов</w:t>
      </w:r>
      <w:proofErr w:type="spellEnd"/>
      <w:r w:rsidRPr="00EB2AEE">
        <w:rPr>
          <w:b/>
          <w:color w:val="000000"/>
        </w:rPr>
        <w:t xml:space="preserve"> и </w:t>
      </w:r>
      <w:proofErr w:type="gramStart"/>
      <w:r w:rsidRPr="00EB2AEE">
        <w:rPr>
          <w:b/>
          <w:color w:val="000000"/>
        </w:rPr>
        <w:t>бизнес-проектов</w:t>
      </w:r>
      <w:proofErr w:type="gramEnd"/>
      <w:r w:rsidRPr="00EB2AEE">
        <w:rPr>
          <w:b/>
          <w:color w:val="000000"/>
        </w:rPr>
        <w:t xml:space="preserve"> действующих компаний.</w:t>
      </w:r>
    </w:p>
    <w:p w:rsidR="00FE7705" w:rsidRPr="00EB2AEE" w:rsidRDefault="00FE7705" w:rsidP="00FE7705">
      <w:pPr>
        <w:spacing w:after="60"/>
        <w:jc w:val="both"/>
        <w:rPr>
          <w:b/>
          <w:color w:val="000000"/>
          <w:u w:val="single"/>
        </w:rPr>
      </w:pPr>
    </w:p>
    <w:p w:rsidR="00FE7705" w:rsidRDefault="00FE7705" w:rsidP="00FE7705">
      <w:pPr>
        <w:spacing w:after="60"/>
        <w:jc w:val="both"/>
        <w:rPr>
          <w:b/>
          <w:color w:val="000000"/>
          <w:u w:val="single"/>
        </w:rPr>
      </w:pPr>
      <w:r w:rsidRPr="00EB2AEE">
        <w:rPr>
          <w:b/>
          <w:color w:val="000000"/>
          <w:u w:val="single"/>
        </w:rPr>
        <w:t>5. Ответы на вопросы и рекомендации.</w:t>
      </w:r>
    </w:p>
    <w:p w:rsidR="007217E8" w:rsidRDefault="007217E8"/>
    <w:p w:rsidR="00FE7705" w:rsidRDefault="00FE7705"/>
    <w:p w:rsidR="00CE11CA" w:rsidRPr="00CE11CA" w:rsidRDefault="00CE11CA" w:rsidP="00CE11CA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CE11CA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CE11CA">
        <w:rPr>
          <w:b/>
          <w:sz w:val="28"/>
          <w:szCs w:val="28"/>
        </w:rPr>
        <w:t>вебинаре</w:t>
      </w:r>
      <w:proofErr w:type="spellEnd"/>
      <w:r w:rsidRPr="00CE11CA">
        <w:rPr>
          <w:b/>
          <w:sz w:val="28"/>
          <w:szCs w:val="28"/>
        </w:rPr>
        <w:t xml:space="preserve"> (</w:t>
      </w:r>
      <w:proofErr w:type="gramStart"/>
      <w:r w:rsidRPr="00CE11CA">
        <w:rPr>
          <w:b/>
          <w:sz w:val="28"/>
          <w:szCs w:val="28"/>
        </w:rPr>
        <w:t>интернет-семинаре</w:t>
      </w:r>
      <w:proofErr w:type="gramEnd"/>
      <w:r w:rsidRPr="00CE11CA">
        <w:rPr>
          <w:b/>
          <w:sz w:val="28"/>
          <w:szCs w:val="28"/>
        </w:rPr>
        <w:t>)</w:t>
      </w:r>
    </w:p>
    <w:p w:rsidR="00CE11CA" w:rsidRPr="00CE11CA" w:rsidRDefault="00CE11CA" w:rsidP="00CE11CA">
      <w:pPr>
        <w:tabs>
          <w:tab w:val="left" w:pos="0"/>
        </w:tabs>
        <w:spacing w:before="120" w:after="120"/>
        <w:ind w:firstLine="709"/>
        <w:jc w:val="both"/>
      </w:pPr>
      <w:r w:rsidRPr="00CE11CA">
        <w:t xml:space="preserve">Для участия в </w:t>
      </w:r>
      <w:proofErr w:type="spellStart"/>
      <w:r w:rsidRPr="00CE11CA">
        <w:t>вебинаре</w:t>
      </w:r>
      <w:proofErr w:type="spellEnd"/>
      <w:r w:rsidRPr="00CE11CA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CE11CA">
        <w:t>вебкамеру</w:t>
      </w:r>
      <w:proofErr w:type="spellEnd"/>
      <w:r w:rsidRPr="00CE11CA">
        <w:t xml:space="preserve"> и микрофон.   </w:t>
      </w:r>
    </w:p>
    <w:p w:rsidR="00CE11CA" w:rsidRPr="00CE11CA" w:rsidRDefault="00CE11CA" w:rsidP="00CE11CA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CE11CA">
        <w:t xml:space="preserve">Рекомендуемая скорость соединения составляет от 256 </w:t>
      </w:r>
      <w:proofErr w:type="spellStart"/>
      <w:r w:rsidRPr="00CE11CA">
        <w:t>kbps</w:t>
      </w:r>
      <w:proofErr w:type="spellEnd"/>
      <w:r w:rsidRPr="00CE11CA">
        <w:t xml:space="preserve">. Эта скорость доступна практически на любом подключении в офисе или дома (LAN, ADSL, </w:t>
      </w:r>
      <w:proofErr w:type="spellStart"/>
      <w:r w:rsidRPr="00CE11CA">
        <w:t>WiFi</w:t>
      </w:r>
      <w:proofErr w:type="spellEnd"/>
      <w:r w:rsidRPr="00CE11CA">
        <w:t>).</w:t>
      </w:r>
      <w:r w:rsidRPr="00CE11CA">
        <w:rPr>
          <w:b/>
        </w:rPr>
        <w:t xml:space="preserve">                   </w:t>
      </w:r>
    </w:p>
    <w:p w:rsidR="00CE11CA" w:rsidRPr="00CE11CA" w:rsidRDefault="00CE11CA" w:rsidP="00CE11CA">
      <w:pPr>
        <w:tabs>
          <w:tab w:val="left" w:pos="0"/>
        </w:tabs>
        <w:spacing w:after="120"/>
        <w:ind w:firstLine="709"/>
        <w:jc w:val="both"/>
      </w:pPr>
      <w:r w:rsidRPr="00CE11CA">
        <w:t xml:space="preserve">Формат </w:t>
      </w:r>
      <w:proofErr w:type="spellStart"/>
      <w:r w:rsidRPr="00CE11CA">
        <w:t>вебинара</w:t>
      </w:r>
      <w:proofErr w:type="spellEnd"/>
      <w:r w:rsidRPr="00CE11CA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CE11CA" w:rsidRPr="00CE11CA" w:rsidRDefault="00CE11CA" w:rsidP="00CE11CA">
      <w:pPr>
        <w:spacing w:after="120"/>
        <w:ind w:firstLine="709"/>
        <w:jc w:val="both"/>
        <w:rPr>
          <w:b/>
          <w:u w:val="single"/>
        </w:rPr>
      </w:pPr>
      <w:r w:rsidRPr="00CE11CA">
        <w:rPr>
          <w:b/>
        </w:rPr>
        <w:t xml:space="preserve">Техническое тестирование участников </w:t>
      </w:r>
      <w:proofErr w:type="spellStart"/>
      <w:r w:rsidRPr="00CE11CA">
        <w:rPr>
          <w:b/>
        </w:rPr>
        <w:t>вебинара</w:t>
      </w:r>
      <w:proofErr w:type="spellEnd"/>
      <w:r w:rsidRPr="00CE11CA">
        <w:rPr>
          <w:b/>
        </w:rPr>
        <w:t xml:space="preserve"> состоится 25 мая 2016 г.                 в 12-00 по </w:t>
      </w:r>
      <w:proofErr w:type="spellStart"/>
      <w:r w:rsidRPr="00CE11CA">
        <w:rPr>
          <w:b/>
        </w:rPr>
        <w:t>моск</w:t>
      </w:r>
      <w:proofErr w:type="spellEnd"/>
      <w:r w:rsidRPr="00CE11CA">
        <w:rPr>
          <w:b/>
        </w:rPr>
        <w:t xml:space="preserve">. времени по </w:t>
      </w:r>
      <w:proofErr w:type="gramStart"/>
      <w:r w:rsidRPr="00CE11CA">
        <w:rPr>
          <w:b/>
        </w:rPr>
        <w:t>интернет-ссылке</w:t>
      </w:r>
      <w:proofErr w:type="gramEnd"/>
      <w:r w:rsidRPr="00CE11CA">
        <w:rPr>
          <w:b/>
        </w:rPr>
        <w:t xml:space="preserve"> </w:t>
      </w:r>
      <w:hyperlink r:id="rId6" w:history="1">
        <w:r w:rsidRPr="00CE11CA">
          <w:rPr>
            <w:color w:val="0000FF"/>
            <w:u w:val="single"/>
          </w:rPr>
          <w:t>http://www.iimba.ru/webinar</w:t>
        </w:r>
      </w:hyperlink>
    </w:p>
    <w:p w:rsidR="00CE11CA" w:rsidRPr="00CE11CA" w:rsidRDefault="00CE11CA" w:rsidP="00CE11CA">
      <w:pPr>
        <w:spacing w:after="120"/>
        <w:jc w:val="both"/>
        <w:rPr>
          <w:bCs/>
        </w:rPr>
      </w:pPr>
      <w:r w:rsidRPr="00CE11CA">
        <w:rPr>
          <w:b/>
        </w:rPr>
        <w:t xml:space="preserve">Уважаемые участники </w:t>
      </w:r>
      <w:proofErr w:type="spellStart"/>
      <w:r w:rsidRPr="00CE11CA">
        <w:rPr>
          <w:b/>
        </w:rPr>
        <w:t>вебинаров</w:t>
      </w:r>
      <w:proofErr w:type="spellEnd"/>
      <w:r w:rsidRPr="00CE11CA">
        <w:rPr>
          <w:b/>
        </w:rPr>
        <w:t>!</w:t>
      </w:r>
      <w:r w:rsidRPr="00CE11CA">
        <w:t xml:space="preserve"> </w:t>
      </w:r>
      <w:proofErr w:type="gramStart"/>
      <w:r w:rsidRPr="00CE11CA">
        <w:t xml:space="preserve">Мы рады сообщить Вам, что теперь </w:t>
      </w:r>
      <w:r w:rsidRPr="00CE11CA">
        <w:rPr>
          <w:bCs/>
        </w:rPr>
        <w:t xml:space="preserve">участвовать в </w:t>
      </w:r>
      <w:proofErr w:type="spellStart"/>
      <w:r w:rsidRPr="00CE11CA">
        <w:rPr>
          <w:bCs/>
        </w:rPr>
        <w:t>вебинарах</w:t>
      </w:r>
      <w:proofErr w:type="spellEnd"/>
      <w:r w:rsidRPr="00CE11CA">
        <w:rPr>
          <w:bCs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CE11CA">
        <w:rPr>
          <w:bCs/>
        </w:rPr>
        <w:t xml:space="preserve"> </w:t>
      </w:r>
      <w:r w:rsidRPr="00CE11CA">
        <w:rPr>
          <w:bCs/>
          <w:lang w:val="en-US"/>
        </w:rPr>
        <w:t>Android</w:t>
      </w:r>
      <w:r w:rsidRPr="00CE11CA">
        <w:rPr>
          <w:bCs/>
        </w:rPr>
        <w:t xml:space="preserve"> и </w:t>
      </w:r>
      <w:r w:rsidRPr="00CE11CA">
        <w:rPr>
          <w:bCs/>
          <w:lang w:val="en-US"/>
        </w:rPr>
        <w:t>IOS</w:t>
      </w:r>
      <w:r w:rsidRPr="00CE11CA">
        <w:rPr>
          <w:bCs/>
        </w:rPr>
        <w:t xml:space="preserve">) в приложении </w:t>
      </w:r>
      <w:proofErr w:type="spellStart"/>
      <w:r w:rsidRPr="00CE11CA">
        <w:rPr>
          <w:b/>
          <w:bCs/>
          <w:lang w:val="en-US"/>
        </w:rPr>
        <w:t>MyOwnConference</w:t>
      </w:r>
      <w:proofErr w:type="spellEnd"/>
    </w:p>
    <w:p w:rsidR="00CE11CA" w:rsidRPr="00CE11CA" w:rsidRDefault="00CE11CA" w:rsidP="00CE11CA">
      <w:pPr>
        <w:spacing w:after="120"/>
        <w:ind w:firstLine="709"/>
        <w:jc w:val="both"/>
        <w:rPr>
          <w:b/>
        </w:rPr>
      </w:pPr>
      <w:r w:rsidRPr="00CE11CA">
        <w:t xml:space="preserve">Рекомендуем пользоваться </w:t>
      </w:r>
      <w:proofErr w:type="gramStart"/>
      <w:r w:rsidRPr="00CE11CA">
        <w:t>интернет-браузером</w:t>
      </w:r>
      <w:proofErr w:type="gramEnd"/>
      <w:r w:rsidRPr="00CE11CA">
        <w:t xml:space="preserve"> </w:t>
      </w:r>
      <w:r w:rsidRPr="00CE11CA">
        <w:rPr>
          <w:b/>
          <w:lang w:val="en-US"/>
        </w:rPr>
        <w:t>Google</w:t>
      </w:r>
      <w:r w:rsidRPr="00CE11CA">
        <w:rPr>
          <w:b/>
        </w:rPr>
        <w:t xml:space="preserve"> </w:t>
      </w:r>
      <w:r w:rsidRPr="00CE11CA">
        <w:rPr>
          <w:b/>
          <w:lang w:val="en-US"/>
        </w:rPr>
        <w:t>Chrome</w:t>
      </w:r>
      <w:r w:rsidRPr="00CE11CA">
        <w:rPr>
          <w:b/>
        </w:rPr>
        <w:t>.</w:t>
      </w:r>
    </w:p>
    <w:p w:rsidR="00CE11CA" w:rsidRPr="00CE11CA" w:rsidRDefault="00CE11CA" w:rsidP="00CE11CA">
      <w:pPr>
        <w:spacing w:after="120"/>
        <w:ind w:firstLine="709"/>
        <w:jc w:val="both"/>
      </w:pPr>
    </w:p>
    <w:p w:rsidR="00CE11CA" w:rsidRPr="00CE11CA" w:rsidRDefault="00CE11CA" w:rsidP="00CE11CA">
      <w:pPr>
        <w:spacing w:after="120"/>
        <w:ind w:firstLine="709"/>
        <w:jc w:val="center"/>
        <w:rPr>
          <w:b/>
        </w:rPr>
      </w:pPr>
      <w:r w:rsidRPr="00CE11CA">
        <w:rPr>
          <w:b/>
        </w:rPr>
        <w:t xml:space="preserve">Правила участия в </w:t>
      </w:r>
      <w:proofErr w:type="spellStart"/>
      <w:r w:rsidRPr="00CE11CA">
        <w:rPr>
          <w:b/>
        </w:rPr>
        <w:t>вебинаре</w:t>
      </w:r>
      <w:proofErr w:type="spellEnd"/>
      <w:r w:rsidRPr="00CE11CA">
        <w:rPr>
          <w:b/>
        </w:rPr>
        <w:t>:</w:t>
      </w:r>
    </w:p>
    <w:p w:rsidR="00CE11CA" w:rsidRPr="00CE11CA" w:rsidRDefault="00CE11CA" w:rsidP="00CE11CA">
      <w:pPr>
        <w:numPr>
          <w:ilvl w:val="1"/>
          <w:numId w:val="7"/>
        </w:numPr>
        <w:tabs>
          <w:tab w:val="left" w:pos="567"/>
        </w:tabs>
        <w:spacing w:after="120"/>
        <w:ind w:left="567" w:hanging="283"/>
        <w:jc w:val="both"/>
      </w:pPr>
      <w:proofErr w:type="gramStart"/>
      <w:r w:rsidRPr="00CE11CA">
        <w:t xml:space="preserve">Всем участникам </w:t>
      </w:r>
      <w:proofErr w:type="spellStart"/>
      <w:r w:rsidRPr="00CE11CA">
        <w:t>вебинара</w:t>
      </w:r>
      <w:proofErr w:type="spellEnd"/>
      <w:r w:rsidRPr="00CE11CA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CE11CA">
        <w:t>вебинара</w:t>
      </w:r>
      <w:proofErr w:type="spellEnd"/>
      <w:r w:rsidRPr="00CE11CA"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CE11CA">
        <w:t>вебинара</w:t>
      </w:r>
      <w:proofErr w:type="spellEnd"/>
      <w:r w:rsidRPr="00CE11CA">
        <w:t xml:space="preserve"> и нарушения работы местных </w:t>
      </w:r>
      <w:proofErr w:type="spellStart"/>
      <w:r w:rsidRPr="00CE11CA">
        <w:t>интернет-провайдеров</w:t>
      </w:r>
      <w:proofErr w:type="spellEnd"/>
      <w:r w:rsidRPr="00CE11CA">
        <w:t xml:space="preserve">, предоставляющие услуги интернет-связи участникам </w:t>
      </w:r>
      <w:proofErr w:type="spellStart"/>
      <w:r w:rsidRPr="00CE11CA">
        <w:t>вебинара</w:t>
      </w:r>
      <w:proofErr w:type="spellEnd"/>
      <w:r w:rsidRPr="00CE11CA">
        <w:t>.</w:t>
      </w:r>
      <w:proofErr w:type="gramEnd"/>
      <w:r w:rsidRPr="00CE11CA">
        <w:t xml:space="preserve"> </w:t>
      </w:r>
      <w:proofErr w:type="gramStart"/>
      <w:r w:rsidRPr="00CE11CA">
        <w:t xml:space="preserve">В работе </w:t>
      </w:r>
      <w:proofErr w:type="spellStart"/>
      <w:r w:rsidRPr="00CE11CA">
        <w:t>вебинара</w:t>
      </w:r>
      <w:proofErr w:type="spellEnd"/>
      <w:r w:rsidRPr="00CE11CA"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CE11CA" w:rsidRPr="00CE11CA" w:rsidRDefault="00CE11CA" w:rsidP="00CE11CA">
      <w:pPr>
        <w:numPr>
          <w:ilvl w:val="1"/>
          <w:numId w:val="7"/>
        </w:numPr>
        <w:tabs>
          <w:tab w:val="left" w:pos="567"/>
        </w:tabs>
        <w:spacing w:after="120"/>
        <w:ind w:left="567" w:hanging="283"/>
        <w:jc w:val="both"/>
      </w:pPr>
      <w:r w:rsidRPr="00CE11CA">
        <w:t xml:space="preserve">Участникам </w:t>
      </w:r>
      <w:proofErr w:type="spellStart"/>
      <w:r w:rsidRPr="00CE11CA">
        <w:t>вебинара</w:t>
      </w:r>
      <w:proofErr w:type="spellEnd"/>
      <w:r w:rsidRPr="00CE11CA">
        <w:t xml:space="preserve"> запрещено </w:t>
      </w:r>
      <w:proofErr w:type="spellStart"/>
      <w:r w:rsidRPr="00CE11CA">
        <w:t>флудить</w:t>
      </w:r>
      <w:proofErr w:type="spellEnd"/>
      <w:r w:rsidRPr="00CE11CA">
        <w:t xml:space="preserve"> в чате </w:t>
      </w:r>
      <w:proofErr w:type="spellStart"/>
      <w:r w:rsidRPr="00CE11CA">
        <w:t>вебинара</w:t>
      </w:r>
      <w:proofErr w:type="spellEnd"/>
      <w:r w:rsidRPr="00CE11CA"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CE11CA">
        <w:t>забанены</w:t>
      </w:r>
      <w:proofErr w:type="spellEnd"/>
      <w:r w:rsidRPr="00CE11CA"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CE11CA" w:rsidRPr="00CE11CA" w:rsidRDefault="00CE11CA" w:rsidP="00CE11CA">
      <w:pPr>
        <w:numPr>
          <w:ilvl w:val="1"/>
          <w:numId w:val="7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 w:rsidRPr="00CE11CA">
        <w:t xml:space="preserve">При входе в систему </w:t>
      </w:r>
      <w:proofErr w:type="spellStart"/>
      <w:r w:rsidRPr="00CE11CA">
        <w:t>вебинара</w:t>
      </w:r>
      <w:proofErr w:type="spellEnd"/>
      <w:r w:rsidRPr="00CE11CA">
        <w:t xml:space="preserve"> участники </w:t>
      </w:r>
      <w:proofErr w:type="spellStart"/>
      <w:r w:rsidRPr="00CE11CA">
        <w:t>вебинара</w:t>
      </w:r>
      <w:proofErr w:type="spellEnd"/>
      <w:r w:rsidRPr="00CE11CA">
        <w:t xml:space="preserve"> обязаны вводить свои верные данные: </w:t>
      </w:r>
      <w:proofErr w:type="gramStart"/>
      <w:r w:rsidRPr="00CE11CA">
        <w:t>Ф.И.О., наименовании организации, города и др. (Пример:</w:t>
      </w:r>
      <w:proofErr w:type="gramEnd"/>
      <w:r w:rsidRPr="00CE11CA">
        <w:t xml:space="preserve"> </w:t>
      </w:r>
      <w:proofErr w:type="gramStart"/>
      <w:r w:rsidRPr="00CE11CA">
        <w:t>Иванов, ТПП, Москва).</w:t>
      </w:r>
      <w:proofErr w:type="gramEnd"/>
      <w:r w:rsidRPr="00CE11CA">
        <w:t xml:space="preserve"> Участники с неопределенными данными после предупреждения будут удалены из системы. </w:t>
      </w:r>
    </w:p>
    <w:p w:rsidR="00CE11CA" w:rsidRPr="00CE11CA" w:rsidRDefault="00CE11CA" w:rsidP="00CE11CA">
      <w:pPr>
        <w:tabs>
          <w:tab w:val="left" w:pos="567"/>
        </w:tabs>
        <w:spacing w:after="120"/>
        <w:jc w:val="both"/>
      </w:pPr>
    </w:p>
    <w:p w:rsidR="00FE7705" w:rsidRDefault="00FE7705" w:rsidP="00CE11CA">
      <w:bookmarkStart w:id="0" w:name="_GoBack"/>
      <w:bookmarkEnd w:id="0"/>
    </w:p>
    <w:sectPr w:rsidR="00FE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34C"/>
    <w:multiLevelType w:val="hybridMultilevel"/>
    <w:tmpl w:val="B1A0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A763D"/>
    <w:multiLevelType w:val="hybridMultilevel"/>
    <w:tmpl w:val="A0EA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37C62"/>
    <w:multiLevelType w:val="hybridMultilevel"/>
    <w:tmpl w:val="0A7E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F1FF4"/>
    <w:multiLevelType w:val="hybridMultilevel"/>
    <w:tmpl w:val="5C4A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306D6"/>
    <w:multiLevelType w:val="hybridMultilevel"/>
    <w:tmpl w:val="BD1C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40FE5"/>
    <w:multiLevelType w:val="hybridMultilevel"/>
    <w:tmpl w:val="FF5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05"/>
    <w:rsid w:val="007217E8"/>
    <w:rsid w:val="00CE11CA"/>
    <w:rsid w:val="00E2043A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2</cp:revision>
  <dcterms:created xsi:type="dcterms:W3CDTF">2016-05-06T06:43:00Z</dcterms:created>
  <dcterms:modified xsi:type="dcterms:W3CDTF">2016-05-06T06:44:00Z</dcterms:modified>
</cp:coreProperties>
</file>